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520F" w14:textId="77777777" w:rsidR="001175D0" w:rsidRPr="006C0CF3" w:rsidRDefault="001175D0" w:rsidP="001175D0">
      <w:pPr>
        <w:jc w:val="center"/>
        <w:rPr>
          <w:sz w:val="20"/>
          <w:szCs w:val="20"/>
          <w:lang w:val="en-US"/>
        </w:rPr>
      </w:pPr>
      <w:proofErr w:type="gramStart"/>
      <w:r w:rsidRPr="006C0CF3">
        <w:rPr>
          <w:sz w:val="20"/>
          <w:szCs w:val="20"/>
          <w:lang w:val="en-US"/>
        </w:rPr>
        <w:t>al-</w:t>
      </w:r>
      <w:proofErr w:type="spellStart"/>
      <w:r w:rsidRPr="006C0CF3">
        <w:rPr>
          <w:sz w:val="20"/>
          <w:szCs w:val="20"/>
          <w:lang w:val="en-US"/>
        </w:rPr>
        <w:t>Farabi</w:t>
      </w:r>
      <w:proofErr w:type="spellEnd"/>
      <w:proofErr w:type="gramEnd"/>
      <w:r w:rsidRPr="006C0CF3">
        <w:rPr>
          <w:sz w:val="20"/>
          <w:szCs w:val="20"/>
          <w:lang w:val="en-US"/>
        </w:rPr>
        <w:t xml:space="preserve"> Kazakh National University </w:t>
      </w:r>
    </w:p>
    <w:p w14:paraId="3F65EC48" w14:textId="77777777" w:rsidR="001175D0" w:rsidRPr="006C0CF3" w:rsidRDefault="001175D0" w:rsidP="001175D0">
      <w:pPr>
        <w:jc w:val="center"/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Faculty of Mechanics and Mathematics</w:t>
      </w:r>
    </w:p>
    <w:p w14:paraId="44265009" w14:textId="77777777" w:rsidR="001175D0" w:rsidRPr="006C0CF3" w:rsidRDefault="001175D0" w:rsidP="001175D0">
      <w:pPr>
        <w:jc w:val="center"/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 xml:space="preserve">Mathematics Department </w:t>
      </w:r>
    </w:p>
    <w:p w14:paraId="0CD946DC" w14:textId="77777777" w:rsidR="001175D0" w:rsidRPr="0067753F" w:rsidRDefault="001175D0" w:rsidP="001175D0">
      <w:pPr>
        <w:jc w:val="center"/>
        <w:rPr>
          <w:sz w:val="20"/>
          <w:szCs w:val="20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3652"/>
        <w:gridCol w:w="5670"/>
      </w:tblGrid>
      <w:tr w:rsidR="001175D0" w:rsidRPr="0067753F" w14:paraId="07B7B17D" w14:textId="77777777" w:rsidTr="0082200E">
        <w:tc>
          <w:tcPr>
            <w:tcW w:w="3652" w:type="dxa"/>
          </w:tcPr>
          <w:p w14:paraId="06801462" w14:textId="77777777" w:rsidR="001175D0" w:rsidRPr="0067753F" w:rsidRDefault="001175D0" w:rsidP="0082200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A9A9863" w14:textId="77777777" w:rsidR="001175D0" w:rsidRPr="006C0CF3" w:rsidRDefault="001175D0" w:rsidP="0082200E">
            <w:pPr>
              <w:pStyle w:val="7"/>
              <w:jc w:val="right"/>
              <w:rPr>
                <w:sz w:val="20"/>
                <w:szCs w:val="20"/>
                <w:lang w:val="en-US"/>
              </w:rPr>
            </w:pPr>
            <w:r w:rsidRPr="006C0CF3">
              <w:rPr>
                <w:sz w:val="20"/>
                <w:szCs w:val="20"/>
                <w:lang w:val="en-US"/>
              </w:rPr>
              <w:t>APPROVED</w:t>
            </w:r>
          </w:p>
          <w:p w14:paraId="17D5154A" w14:textId="77777777" w:rsidR="001175D0" w:rsidRPr="006C0CF3" w:rsidRDefault="001175D0" w:rsidP="0082200E">
            <w:pPr>
              <w:pStyle w:val="7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C0CF3">
              <w:rPr>
                <w:sz w:val="20"/>
                <w:szCs w:val="20"/>
                <w:lang w:val="en-US"/>
              </w:rPr>
              <w:t>Dean of the Faculty of Mechanics 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C0CF3">
              <w:rPr>
                <w:sz w:val="20"/>
                <w:szCs w:val="20"/>
                <w:lang w:val="en-US"/>
              </w:rPr>
              <w:t>Mathematics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C0CF3">
              <w:rPr>
                <w:sz w:val="20"/>
                <w:szCs w:val="20"/>
                <w:lang w:val="en-US"/>
              </w:rPr>
              <w:t xml:space="preserve">_________________ </w:t>
            </w:r>
            <w:r>
              <w:rPr>
                <w:sz w:val="20"/>
                <w:szCs w:val="20"/>
                <w:lang w:val="en-US"/>
              </w:rPr>
              <w:t>D</w:t>
            </w:r>
            <w:r w:rsidRPr="006C0CF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Zhakebaev</w:t>
            </w:r>
            <w:proofErr w:type="spellEnd"/>
          </w:p>
          <w:p w14:paraId="649E6D28" w14:textId="77777777" w:rsidR="001175D0" w:rsidRPr="0067753F" w:rsidRDefault="001175D0" w:rsidP="0082200E">
            <w:pPr>
              <w:pStyle w:val="7"/>
              <w:spacing w:before="0" w:after="0"/>
              <w:jc w:val="right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"___"_________202</w:t>
            </w:r>
            <w:r>
              <w:rPr>
                <w:sz w:val="20"/>
                <w:szCs w:val="20"/>
              </w:rPr>
              <w:t>1</w:t>
            </w:r>
          </w:p>
          <w:p w14:paraId="2CCE76FE" w14:textId="77777777" w:rsidR="001175D0" w:rsidRPr="0067753F" w:rsidRDefault="001175D0" w:rsidP="0082200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D20B944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5B7029A9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78FB2EEE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574447F0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7188962E" w14:textId="77777777" w:rsidR="001175D0" w:rsidRPr="006C0CF3" w:rsidRDefault="001175D0" w:rsidP="001175D0">
      <w:pPr>
        <w:jc w:val="center"/>
        <w:rPr>
          <w:bCs/>
          <w:kern w:val="32"/>
          <w:sz w:val="20"/>
          <w:szCs w:val="20"/>
        </w:rPr>
      </w:pPr>
      <w:r w:rsidRPr="006C0CF3">
        <w:rPr>
          <w:bCs/>
          <w:kern w:val="32"/>
          <w:sz w:val="20"/>
          <w:szCs w:val="20"/>
        </w:rPr>
        <w:t>EDUCATIONAL COMPLEX FOR DISCIPLINE</w:t>
      </w:r>
    </w:p>
    <w:p w14:paraId="1FF6544E" w14:textId="4955DD0D" w:rsidR="001175D0" w:rsidRPr="001175D0" w:rsidRDefault="001175D0" w:rsidP="001175D0">
      <w:pPr>
        <w:jc w:val="center"/>
        <w:rPr>
          <w:bCs/>
          <w:kern w:val="32"/>
          <w:sz w:val="20"/>
          <w:szCs w:val="20"/>
          <w:lang w:val="en-US"/>
        </w:rPr>
      </w:pPr>
      <w:r w:rsidRPr="001175D0">
        <w:rPr>
          <w:bCs/>
          <w:kern w:val="32"/>
          <w:sz w:val="20"/>
          <w:szCs w:val="20"/>
          <w:lang w:val="en-US"/>
        </w:rPr>
        <w:t>"</w:t>
      </w:r>
      <w:r>
        <w:rPr>
          <w:bCs/>
          <w:kern w:val="32"/>
          <w:sz w:val="20"/>
          <w:szCs w:val="20"/>
          <w:lang w:val="en-US"/>
        </w:rPr>
        <w:t>Boundary value problems for partial differential systems</w:t>
      </w:r>
      <w:r w:rsidRPr="001175D0">
        <w:rPr>
          <w:bCs/>
          <w:kern w:val="32"/>
          <w:sz w:val="20"/>
          <w:szCs w:val="20"/>
          <w:lang w:val="en-US"/>
        </w:rPr>
        <w:t>"</w:t>
      </w:r>
    </w:p>
    <w:p w14:paraId="480CF5E6" w14:textId="77777777" w:rsidR="001175D0" w:rsidRPr="001175D0" w:rsidRDefault="001175D0" w:rsidP="001175D0">
      <w:pPr>
        <w:jc w:val="center"/>
        <w:rPr>
          <w:bCs/>
          <w:kern w:val="32"/>
          <w:sz w:val="20"/>
          <w:szCs w:val="20"/>
          <w:lang w:val="en-US"/>
        </w:rPr>
      </w:pPr>
    </w:p>
    <w:p w14:paraId="34424FEC" w14:textId="77777777" w:rsidR="001175D0" w:rsidRPr="006C0CF3" w:rsidRDefault="001175D0" w:rsidP="001175D0">
      <w:pPr>
        <w:jc w:val="center"/>
        <w:rPr>
          <w:sz w:val="20"/>
          <w:szCs w:val="20"/>
          <w:highlight w:val="yellow"/>
          <w:lang w:val="en-US"/>
        </w:rPr>
      </w:pPr>
      <w:r w:rsidRPr="0082200E">
        <w:rPr>
          <w:bCs/>
          <w:kern w:val="32"/>
          <w:sz w:val="20"/>
          <w:szCs w:val="20"/>
          <w:lang w:val="en-US"/>
        </w:rPr>
        <w:t>Specialty - Mathematics (5B060100</w:t>
      </w:r>
      <w:r>
        <w:rPr>
          <w:bCs/>
          <w:kern w:val="32"/>
          <w:sz w:val="20"/>
          <w:szCs w:val="20"/>
          <w:lang w:val="en-US"/>
        </w:rPr>
        <w:t>)</w:t>
      </w:r>
    </w:p>
    <w:p w14:paraId="6F00E2A1" w14:textId="77777777" w:rsidR="001175D0" w:rsidRPr="0082200E" w:rsidRDefault="001175D0" w:rsidP="001175D0">
      <w:pPr>
        <w:jc w:val="center"/>
        <w:rPr>
          <w:sz w:val="20"/>
          <w:szCs w:val="20"/>
          <w:highlight w:val="yellow"/>
          <w:lang w:val="en-US"/>
        </w:rPr>
      </w:pPr>
    </w:p>
    <w:p w14:paraId="100328C9" w14:textId="77777777" w:rsidR="001175D0" w:rsidRPr="0082200E" w:rsidRDefault="001175D0" w:rsidP="001175D0">
      <w:pPr>
        <w:jc w:val="center"/>
        <w:rPr>
          <w:sz w:val="20"/>
          <w:szCs w:val="20"/>
          <w:highlight w:val="yellow"/>
          <w:lang w:val="en-US"/>
        </w:rPr>
      </w:pPr>
    </w:p>
    <w:p w14:paraId="644068E1" w14:textId="77777777" w:rsidR="001175D0" w:rsidRPr="0082200E" w:rsidRDefault="001175D0" w:rsidP="001175D0">
      <w:pPr>
        <w:jc w:val="center"/>
        <w:rPr>
          <w:sz w:val="20"/>
          <w:szCs w:val="20"/>
          <w:highlight w:val="yellow"/>
          <w:lang w:val="en-US"/>
        </w:rPr>
      </w:pPr>
    </w:p>
    <w:p w14:paraId="160472FB" w14:textId="77777777" w:rsidR="001175D0" w:rsidRPr="0082200E" w:rsidRDefault="001175D0" w:rsidP="001175D0">
      <w:pPr>
        <w:jc w:val="center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t>Course - 4</w:t>
      </w:r>
    </w:p>
    <w:p w14:paraId="43BBC899" w14:textId="77777777" w:rsidR="001175D0" w:rsidRPr="0082200E" w:rsidRDefault="001175D0" w:rsidP="001175D0">
      <w:pPr>
        <w:jc w:val="center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t>Semester - 7</w:t>
      </w:r>
    </w:p>
    <w:p w14:paraId="160B5F04" w14:textId="77777777" w:rsidR="001175D0" w:rsidRPr="0082200E" w:rsidRDefault="001175D0" w:rsidP="001175D0">
      <w:pPr>
        <w:jc w:val="center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t>Number of credits - 3</w:t>
      </w:r>
    </w:p>
    <w:p w14:paraId="4D48D03A" w14:textId="77777777" w:rsidR="001175D0" w:rsidRPr="0082200E" w:rsidRDefault="001175D0" w:rsidP="001175D0">
      <w:pPr>
        <w:jc w:val="both"/>
        <w:rPr>
          <w:sz w:val="20"/>
          <w:szCs w:val="20"/>
          <w:lang w:val="en-US"/>
        </w:rPr>
      </w:pPr>
    </w:p>
    <w:p w14:paraId="7D692E9D" w14:textId="77777777" w:rsidR="001175D0" w:rsidRPr="0082200E" w:rsidRDefault="001175D0" w:rsidP="001175D0">
      <w:pPr>
        <w:jc w:val="both"/>
        <w:rPr>
          <w:sz w:val="20"/>
          <w:szCs w:val="20"/>
          <w:lang w:val="en-US"/>
        </w:rPr>
      </w:pPr>
    </w:p>
    <w:p w14:paraId="472E2C4E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51667C22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63B50F59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341AB1DC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7F26074E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70F338FD" w14:textId="77777777" w:rsidR="001175D0" w:rsidRPr="0067753F" w:rsidRDefault="001175D0" w:rsidP="001175D0">
      <w:pPr>
        <w:pStyle w:val="a9"/>
        <w:ind w:firstLine="0"/>
        <w:jc w:val="center"/>
        <w:rPr>
          <w:sz w:val="20"/>
          <w:lang w:val="kk-KZ"/>
        </w:rPr>
      </w:pPr>
      <w:r>
        <w:rPr>
          <w:sz w:val="20"/>
          <w:lang w:val="en-US"/>
        </w:rPr>
        <w:t>Almaty</w:t>
      </w:r>
      <w:r w:rsidRPr="0082200E">
        <w:rPr>
          <w:sz w:val="20"/>
          <w:lang w:val="en-US"/>
        </w:rPr>
        <w:t xml:space="preserve"> 2021</w:t>
      </w:r>
    </w:p>
    <w:p w14:paraId="3DDE3347" w14:textId="77777777" w:rsidR="001175D0" w:rsidRPr="0082200E" w:rsidRDefault="001175D0" w:rsidP="001175D0">
      <w:pPr>
        <w:pStyle w:val="a9"/>
        <w:rPr>
          <w:sz w:val="20"/>
          <w:highlight w:val="yellow"/>
          <w:lang w:val="en-US"/>
        </w:rPr>
      </w:pPr>
    </w:p>
    <w:p w14:paraId="1061FDE4" w14:textId="77777777" w:rsidR="001175D0" w:rsidRPr="0082200E" w:rsidRDefault="001175D0" w:rsidP="001175D0">
      <w:pPr>
        <w:spacing w:after="160" w:line="259" w:lineRule="auto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br w:type="page"/>
      </w:r>
    </w:p>
    <w:p w14:paraId="1A55D82A" w14:textId="77777777" w:rsidR="001175D0" w:rsidRPr="006C0CF3" w:rsidRDefault="001175D0" w:rsidP="001175D0">
      <w:pPr>
        <w:rPr>
          <w:sz w:val="20"/>
          <w:szCs w:val="20"/>
          <w:lang w:val="en-US"/>
        </w:rPr>
      </w:pPr>
      <w:proofErr w:type="gramStart"/>
      <w:r w:rsidRPr="006C0CF3">
        <w:rPr>
          <w:sz w:val="20"/>
          <w:szCs w:val="20"/>
          <w:lang w:val="en-US"/>
        </w:rPr>
        <w:lastRenderedPageBreak/>
        <w:t xml:space="preserve">The educational-methodical complex was developed by Doctor of Physical and Mathematical Sciences, Professor </w:t>
      </w:r>
      <w:proofErr w:type="spellStart"/>
      <w:r w:rsidRPr="006C0CF3">
        <w:rPr>
          <w:sz w:val="20"/>
          <w:szCs w:val="20"/>
          <w:lang w:val="en-US"/>
        </w:rPr>
        <w:t>S.Ya</w:t>
      </w:r>
      <w:proofErr w:type="spellEnd"/>
      <w:proofErr w:type="gramEnd"/>
      <w:r w:rsidRPr="006C0CF3">
        <w:rPr>
          <w:sz w:val="20"/>
          <w:szCs w:val="20"/>
          <w:lang w:val="en-US"/>
        </w:rPr>
        <w:t xml:space="preserve">. </w:t>
      </w:r>
      <w:proofErr w:type="spellStart"/>
      <w:r w:rsidRPr="006C0CF3">
        <w:rPr>
          <w:sz w:val="20"/>
          <w:szCs w:val="20"/>
          <w:lang w:val="en-US"/>
        </w:rPr>
        <w:t>Serova</w:t>
      </w:r>
      <w:r>
        <w:rPr>
          <w:sz w:val="20"/>
          <w:szCs w:val="20"/>
          <w:lang w:val="en-US"/>
        </w:rPr>
        <w:t>j</w:t>
      </w:r>
      <w:r w:rsidRPr="006C0CF3">
        <w:rPr>
          <w:sz w:val="20"/>
          <w:szCs w:val="20"/>
          <w:lang w:val="en-US"/>
        </w:rPr>
        <w:t>sky</w:t>
      </w:r>
      <w:proofErr w:type="spellEnd"/>
      <w:r w:rsidRPr="006C0CF3">
        <w:rPr>
          <w:sz w:val="20"/>
          <w:szCs w:val="20"/>
          <w:lang w:val="en-US"/>
        </w:rPr>
        <w:t>.</w:t>
      </w:r>
    </w:p>
    <w:p w14:paraId="6A528FE8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7C67B083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Developed on the basis of the curriculum for the specialty 5B060100 – Mathematics</w:t>
      </w:r>
    </w:p>
    <w:p w14:paraId="30EB8DBF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57A9B17A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Reviewed and recommended at a meeting of the Department of Mathematics</w:t>
      </w:r>
    </w:p>
    <w:p w14:paraId="240A6E0A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"___" ______________ 202</w:t>
      </w:r>
      <w:r w:rsidRPr="001175D0">
        <w:rPr>
          <w:sz w:val="20"/>
          <w:szCs w:val="20"/>
          <w:lang w:val="en-US"/>
        </w:rPr>
        <w:t>1</w:t>
      </w:r>
      <w:r w:rsidRPr="006C0CF3">
        <w:rPr>
          <w:sz w:val="20"/>
          <w:szCs w:val="20"/>
          <w:lang w:val="en-US"/>
        </w:rPr>
        <w:t xml:space="preserve">, protocol </w:t>
      </w:r>
      <w:proofErr w:type="gramStart"/>
      <w:r w:rsidRPr="006C0CF3">
        <w:rPr>
          <w:sz w:val="20"/>
          <w:szCs w:val="20"/>
          <w:lang w:val="en-US"/>
        </w:rPr>
        <w:t>No</w:t>
      </w:r>
      <w:proofErr w:type="gramEnd"/>
      <w:r w:rsidRPr="006C0CF3">
        <w:rPr>
          <w:sz w:val="20"/>
          <w:szCs w:val="20"/>
          <w:lang w:val="en-US"/>
        </w:rPr>
        <w:t>. ___.</w:t>
      </w:r>
    </w:p>
    <w:p w14:paraId="3F2C2B82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1C8DE4B5" w14:textId="1A1502C0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 xml:space="preserve">Head of the Department _______________ </w:t>
      </w:r>
    </w:p>
    <w:p w14:paraId="0A8BBC5D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2DC5EFA3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1D870E5E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Recommended by the methodical bureau of the faculty</w:t>
      </w:r>
    </w:p>
    <w:p w14:paraId="613EF0EE" w14:textId="77777777" w:rsidR="001175D0" w:rsidRPr="003E64A7" w:rsidRDefault="001175D0" w:rsidP="001175D0">
      <w:pPr>
        <w:rPr>
          <w:sz w:val="20"/>
          <w:szCs w:val="20"/>
          <w:lang w:val="en-US"/>
        </w:rPr>
      </w:pPr>
      <w:r w:rsidRPr="003E64A7">
        <w:rPr>
          <w:sz w:val="20"/>
          <w:szCs w:val="20"/>
          <w:lang w:val="en-US"/>
        </w:rPr>
        <w:t>"</w:t>
      </w:r>
      <w:r>
        <w:rPr>
          <w:sz w:val="20"/>
          <w:szCs w:val="20"/>
          <w:lang w:val="en-US"/>
        </w:rPr>
        <w:t>____" ____________________, 2021</w:t>
      </w:r>
      <w:r w:rsidRPr="003E64A7">
        <w:rPr>
          <w:sz w:val="20"/>
          <w:szCs w:val="20"/>
          <w:lang w:val="en-US"/>
        </w:rPr>
        <w:t xml:space="preserve">, protocol </w:t>
      </w:r>
      <w:proofErr w:type="gramStart"/>
      <w:r w:rsidRPr="003E64A7">
        <w:rPr>
          <w:sz w:val="20"/>
          <w:szCs w:val="20"/>
          <w:lang w:val="en-US"/>
        </w:rPr>
        <w:t>No</w:t>
      </w:r>
      <w:proofErr w:type="gramEnd"/>
      <w:r w:rsidRPr="003E64A7">
        <w:rPr>
          <w:sz w:val="20"/>
          <w:szCs w:val="20"/>
          <w:lang w:val="en-US"/>
        </w:rPr>
        <w:t>. _____.</w:t>
      </w:r>
    </w:p>
    <w:p w14:paraId="46ADD0EC" w14:textId="77777777" w:rsidR="001175D0" w:rsidRPr="003E64A7" w:rsidRDefault="001175D0" w:rsidP="001175D0">
      <w:pPr>
        <w:rPr>
          <w:sz w:val="20"/>
          <w:szCs w:val="20"/>
          <w:lang w:val="en-US"/>
        </w:rPr>
      </w:pPr>
    </w:p>
    <w:p w14:paraId="1534CE3F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Head of the Methodology Bureau of the Faculty _____________________________</w:t>
      </w:r>
    </w:p>
    <w:p w14:paraId="647C780B" w14:textId="77777777" w:rsidR="001175D0" w:rsidRDefault="001175D0">
      <w:pPr>
        <w:spacing w:after="160" w:line="25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6BABEB5D" w14:textId="56AA75F7" w:rsidR="001175D0" w:rsidRDefault="00950F6F" w:rsidP="0028029D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lastRenderedPageBreak/>
        <w:tab/>
      </w:r>
    </w:p>
    <w:p w14:paraId="28D232A2" w14:textId="3D867E66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22ED3710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14:paraId="01661BDC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14:paraId="45477F7E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82200E" w14:paraId="55DA9D3A" w14:textId="7777777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E3E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20FE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699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C45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E21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9E2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14:paraId="200562EF" w14:textId="7777777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B075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520C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4C29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846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568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9311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C4D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923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71BDE44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69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7BE" w14:textId="2D43DAB8" w:rsidR="00950F6F" w:rsidRPr="00DE02C5" w:rsidRDefault="00386F86" w:rsidP="00386F86">
            <w:pPr>
              <w:keepNext/>
              <w:jc w:val="both"/>
              <w:outlineLvl w:val="3"/>
              <w:rPr>
                <w:sz w:val="20"/>
                <w:szCs w:val="20"/>
                <w:lang w:val="en-US"/>
              </w:rPr>
            </w:pPr>
            <w:r w:rsidRPr="00386F86">
              <w:rPr>
                <w:bCs/>
                <w:sz w:val="20"/>
                <w:szCs w:val="20"/>
                <w:lang w:val="en-US"/>
              </w:rPr>
              <w:t>Inverse problems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4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CE1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9FC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5DF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002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F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66D02268" w14:textId="7777777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627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14:paraId="1D40977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CBF1" w14:textId="77777777"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C66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105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19F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F70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5B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14:paraId="68F9DA7D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944" w14:textId="77777777"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48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4F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16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A1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B8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82200E" w14:paraId="2D6758AA" w14:textId="7777777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E81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B47" w14:textId="77777777" w:rsidR="00DE02C5" w:rsidRPr="003E64A7" w:rsidRDefault="00DE02C5" w:rsidP="00DE02C5">
            <w:pPr>
              <w:keepNext/>
              <w:jc w:val="both"/>
              <w:outlineLvl w:val="3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</w:t>
            </w:r>
            <w:r w:rsidRPr="003E64A7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Ya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Serovajsky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 xml:space="preserve">doctor of science, 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A3C" w14:textId="77777777" w:rsidR="00DE02C5" w:rsidRPr="00DE02C5" w:rsidRDefault="00DE02C5" w:rsidP="00DE0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2655E7" w14:paraId="3E7A21FA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359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E447" w14:textId="77777777" w:rsidR="00DE02C5" w:rsidRPr="0067753F" w:rsidRDefault="0082200E" w:rsidP="00DE02C5">
            <w:pPr>
              <w:jc w:val="both"/>
              <w:rPr>
                <w:sz w:val="20"/>
                <w:szCs w:val="20"/>
              </w:rPr>
            </w:pPr>
            <w:hyperlink r:id="rId6" w:history="1">
              <w:r w:rsidR="00DE02C5" w:rsidRPr="0067753F">
                <w:rPr>
                  <w:rStyle w:val="a7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4126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  <w:tr w:rsidR="00DE02C5" w:rsidRPr="002655E7" w14:paraId="599F009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3F1F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28" w14:textId="77777777" w:rsidR="00DE02C5" w:rsidRPr="0067753F" w:rsidRDefault="00DE02C5" w:rsidP="00DE02C5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CC8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</w:tbl>
    <w:p w14:paraId="43E57F1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82200E" w14:paraId="538D4FC9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429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14:paraId="6F3AA82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82200E" w14:paraId="292F5421" w14:textId="7777777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EE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40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2D51FCD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3D5D521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177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524A08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C8566F" w:rsidRPr="0082200E" w14:paraId="6B14DE37" w14:textId="77777777" w:rsidTr="00C8566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3DD9" w14:textId="3FBB3F91" w:rsidR="00C8566F" w:rsidRPr="00386F86" w:rsidRDefault="00386F86" w:rsidP="00386F86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Knowledge of the identification methods </w:t>
            </w:r>
            <w:r w:rsidR="001175D0">
              <w:rPr>
                <w:lang w:val="en-US"/>
              </w:rPr>
              <w:t>for partial differential systems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8BB" w14:textId="5F0E8636" w:rsidR="00C8566F" w:rsidRPr="00750B20" w:rsidRDefault="00C8566F" w:rsidP="00B27D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LO1 </w:t>
            </w:r>
            <w:r w:rsidR="00386F86">
              <w:rPr>
                <w:sz w:val="20"/>
                <w:szCs w:val="20"/>
                <w:lang w:val="en-US"/>
              </w:rPr>
              <w:t xml:space="preserve">Introduction into inverse </w:t>
            </w:r>
            <w:r w:rsidR="00B27D5D">
              <w:rPr>
                <w:sz w:val="20"/>
                <w:szCs w:val="20"/>
                <w:lang w:val="en-US"/>
              </w:rPr>
              <w:t>problems</w:t>
            </w:r>
            <w:r w:rsidR="00386F86">
              <w:rPr>
                <w:sz w:val="20"/>
                <w:szCs w:val="20"/>
                <w:lang w:val="en-US"/>
              </w:rPr>
              <w:t xml:space="preserve"> theory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892" w14:textId="284CE361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750B20">
              <w:rPr>
                <w:sz w:val="20"/>
                <w:szCs w:val="20"/>
                <w:lang w:val="en-US"/>
              </w:rPr>
              <w:t>ID1.1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386F86">
              <w:rPr>
                <w:sz w:val="20"/>
                <w:szCs w:val="20"/>
                <w:lang w:val="en-US"/>
              </w:rPr>
              <w:t>Direct and inverse problems</w:t>
            </w:r>
          </w:p>
          <w:p w14:paraId="47643A14" w14:textId="50330846" w:rsidR="00C8566F" w:rsidRPr="00750B20" w:rsidRDefault="00C8566F" w:rsidP="00386F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ID1.2 </w:t>
            </w:r>
            <w:r w:rsidR="00386F86">
              <w:rPr>
                <w:sz w:val="20"/>
                <w:szCs w:val="20"/>
                <w:lang w:val="en-US"/>
              </w:rPr>
              <w:t>Idea of solving inverse problems</w:t>
            </w:r>
          </w:p>
        </w:tc>
      </w:tr>
      <w:tr w:rsidR="00C8566F" w:rsidRPr="00B27D5D" w14:paraId="659F1D7F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D2BA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F08" w14:textId="6B464B69" w:rsidR="00C8566F" w:rsidRPr="009975CC" w:rsidRDefault="00C8566F" w:rsidP="00386F8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 w:rsidR="00B27D5D">
              <w:rPr>
                <w:sz w:val="20"/>
                <w:szCs w:val="20"/>
                <w:lang w:val="en-US" w:eastAsia="ar-SA"/>
              </w:rPr>
              <w:t>Functional minimization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7FF" w14:textId="5061A734" w:rsidR="00C8566F" w:rsidRPr="00B27D5D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 </w:t>
            </w:r>
            <w:r w:rsidR="00B27D5D" w:rsidRPr="00B27D5D">
              <w:rPr>
                <w:rFonts w:ascii="Times New Roman" w:hAnsi="Times New Roman"/>
                <w:sz w:val="20"/>
                <w:szCs w:val="20"/>
                <w:lang w:val="en-US"/>
              </w:rPr>
              <w:t>Function minimization</w:t>
            </w:r>
            <w:r w:rsidR="00B27D5D" w:rsidRPr="00386F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methods</w:t>
            </w:r>
          </w:p>
          <w:p w14:paraId="74A92D8B" w14:textId="77777777" w:rsidR="00C8566F" w:rsidRDefault="00C8566F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ID2.2 </w:t>
            </w:r>
            <w:r w:rsidR="00B27D5D" w:rsidRPr="00386F86">
              <w:rPr>
                <w:rFonts w:ascii="Times New Roman" w:hAnsi="Times New Roman"/>
                <w:sz w:val="20"/>
                <w:szCs w:val="20"/>
                <w:lang w:val="en-US"/>
              </w:rPr>
              <w:t>Functional minimization methods</w:t>
            </w:r>
          </w:p>
          <w:p w14:paraId="585C3D0E" w14:textId="06C892C5" w:rsidR="00B27D5D" w:rsidRPr="009975CC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ID2.3 Conditional </w:t>
            </w:r>
            <w:r w:rsidRPr="00386F86">
              <w:rPr>
                <w:rFonts w:ascii="Times New Roman" w:hAnsi="Times New Roman"/>
                <w:sz w:val="20"/>
                <w:szCs w:val="20"/>
                <w:lang w:val="en-US"/>
              </w:rPr>
              <w:t>minimization methods</w:t>
            </w:r>
          </w:p>
        </w:tc>
      </w:tr>
      <w:tr w:rsidR="00C8566F" w:rsidRPr="0082200E" w14:paraId="62A45873" w14:textId="77777777" w:rsidTr="00C8566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820E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2AA" w14:textId="792A55C6" w:rsidR="00C8566F" w:rsidRPr="00B27D5D" w:rsidRDefault="00C8566F" w:rsidP="00B27D5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LO3 </w:t>
            </w:r>
            <w:r w:rsidR="00B27D5D">
              <w:rPr>
                <w:sz w:val="20"/>
                <w:szCs w:val="20"/>
                <w:lang w:val="en-US" w:eastAsia="ar-SA"/>
              </w:rPr>
              <w:t>I</w:t>
            </w:r>
            <w:r w:rsidR="00B27D5D">
              <w:rPr>
                <w:sz w:val="20"/>
                <w:szCs w:val="20"/>
                <w:lang w:val="en-US"/>
              </w:rPr>
              <w:t>nverse problems for linear lumped and s</w:t>
            </w:r>
            <w:r w:rsidR="00B27D5D">
              <w:rPr>
                <w:sz w:val="20"/>
                <w:szCs w:val="20"/>
                <w:lang w:val="en-US" w:eastAsia="ar-SA"/>
              </w:rPr>
              <w:t>tationary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37E" w14:textId="687F3F38" w:rsidR="00C8566F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ID3.1 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>Abstract inverse problem</w:t>
            </w:r>
          </w:p>
          <w:p w14:paraId="5CAA0069" w14:textId="3399DBA2" w:rsidR="00B27D5D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ID3.2 Inverse problem for lumped system</w:t>
            </w:r>
          </w:p>
          <w:p w14:paraId="577B27E0" w14:textId="4BC804F9" w:rsidR="00B27D5D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ID3.3</w:t>
            </w:r>
            <w:r w:rsidR="00C856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Source inverse problem for Poisson equation</w:t>
            </w:r>
          </w:p>
          <w:p w14:paraId="52C820EF" w14:textId="15FF961C" w:rsidR="00C8566F" w:rsidRPr="009975CC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ID3.4 Boundary inverse problem for Poisson equation</w:t>
            </w:r>
          </w:p>
        </w:tc>
      </w:tr>
      <w:tr w:rsidR="00C8566F" w:rsidRPr="0082200E" w14:paraId="14FF7719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15A2" w14:textId="2AB5B29D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3B" w14:textId="1462D860" w:rsidR="00C8566F" w:rsidRPr="009975CC" w:rsidRDefault="00C8566F" w:rsidP="0089264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LO4 </w:t>
            </w:r>
            <w:r w:rsidR="00B27D5D">
              <w:rPr>
                <w:sz w:val="20"/>
                <w:szCs w:val="20"/>
                <w:lang w:val="en-US" w:eastAsia="ar-SA"/>
              </w:rPr>
              <w:t>I</w:t>
            </w:r>
            <w:r w:rsidR="00B27D5D">
              <w:rPr>
                <w:sz w:val="20"/>
                <w:szCs w:val="20"/>
                <w:lang w:val="en-US"/>
              </w:rPr>
              <w:t xml:space="preserve">nverse problems for </w:t>
            </w:r>
            <w:r w:rsidR="0089264A">
              <w:rPr>
                <w:sz w:val="20"/>
                <w:szCs w:val="20"/>
                <w:lang w:val="en-US"/>
              </w:rPr>
              <w:t>parabolic</w:t>
            </w:r>
            <w:r w:rsidR="00B27D5D">
              <w:rPr>
                <w:sz w:val="20"/>
                <w:szCs w:val="20"/>
                <w:lang w:val="en-US" w:eastAsia="ar-SA"/>
              </w:rPr>
              <w:t xml:space="preserve">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63A" w14:textId="47BFD83F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ID4.1 </w:t>
            </w:r>
            <w:r w:rsidR="004C713D">
              <w:rPr>
                <w:sz w:val="20"/>
                <w:szCs w:val="20"/>
                <w:lang w:val="en-US"/>
              </w:rPr>
              <w:t>Source inverse problem for the heat equation</w:t>
            </w:r>
          </w:p>
          <w:p w14:paraId="205A7562" w14:textId="6179F703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ID4.2 </w:t>
            </w:r>
            <w:r w:rsidR="004C713D">
              <w:rPr>
                <w:sz w:val="20"/>
                <w:szCs w:val="20"/>
                <w:lang w:val="en-US"/>
              </w:rPr>
              <w:t>Time inverse problem for the heat equation</w:t>
            </w:r>
          </w:p>
          <w:p w14:paraId="35BBA1ED" w14:textId="77777777" w:rsidR="00C8566F" w:rsidRDefault="004C713D" w:rsidP="004C7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ID4.3 Boundary inverse problem for the heat equation</w:t>
            </w:r>
          </w:p>
          <w:p w14:paraId="03C76F24" w14:textId="1DD8891D" w:rsidR="0082200E" w:rsidRPr="009975CC" w:rsidRDefault="0082200E" w:rsidP="008926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ID4.4</w:t>
            </w:r>
            <w:r w:rsidR="0089264A">
              <w:rPr>
                <w:sz w:val="20"/>
                <w:szCs w:val="20"/>
                <w:lang w:val="en-US"/>
              </w:rPr>
              <w:t xml:space="preserve"> Lumped</w:t>
            </w:r>
            <w:r w:rsidR="0089264A">
              <w:rPr>
                <w:sz w:val="20"/>
                <w:szCs w:val="20"/>
                <w:lang w:val="en-US"/>
              </w:rPr>
              <w:t xml:space="preserve"> inverse problem for the heat equation</w:t>
            </w:r>
          </w:p>
        </w:tc>
      </w:tr>
      <w:tr w:rsidR="00C8566F" w:rsidRPr="0082200E" w14:paraId="0EA2CE75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8A458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887" w14:textId="33B6EBCB" w:rsidR="00C8566F" w:rsidRPr="00C8566F" w:rsidRDefault="00C8566F" w:rsidP="0089264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LO5 </w:t>
            </w:r>
            <w:r w:rsidR="0089264A">
              <w:rPr>
                <w:sz w:val="20"/>
                <w:szCs w:val="20"/>
                <w:lang w:val="en-US" w:eastAsia="ar-SA"/>
              </w:rPr>
              <w:t>I</w:t>
            </w:r>
            <w:r w:rsidR="0089264A">
              <w:rPr>
                <w:sz w:val="20"/>
                <w:szCs w:val="20"/>
                <w:lang w:val="en-US"/>
              </w:rPr>
              <w:t xml:space="preserve">nverse problems for </w:t>
            </w:r>
            <w:r w:rsidR="0089264A">
              <w:rPr>
                <w:sz w:val="20"/>
                <w:szCs w:val="20"/>
                <w:lang w:val="en-US"/>
              </w:rPr>
              <w:t>hyper</w:t>
            </w:r>
            <w:r w:rsidR="0089264A">
              <w:rPr>
                <w:sz w:val="20"/>
                <w:szCs w:val="20"/>
                <w:lang w:val="en-US"/>
              </w:rPr>
              <w:t>bolic</w:t>
            </w:r>
            <w:r w:rsidR="0089264A">
              <w:rPr>
                <w:sz w:val="20"/>
                <w:szCs w:val="20"/>
                <w:lang w:val="en-US" w:eastAsia="ar-SA"/>
              </w:rPr>
              <w:t xml:space="preserve">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256" w14:textId="1A6E4E67" w:rsidR="00C8566F" w:rsidRPr="003A14B7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ID5.1 </w:t>
            </w:r>
            <w:r w:rsidR="0089264A">
              <w:rPr>
                <w:bCs/>
                <w:sz w:val="20"/>
                <w:szCs w:val="20"/>
                <w:lang w:val="en-US"/>
              </w:rPr>
              <w:t xml:space="preserve">Distributed </w:t>
            </w:r>
            <w:r w:rsidR="0089264A">
              <w:rPr>
                <w:sz w:val="20"/>
                <w:szCs w:val="20"/>
                <w:lang w:val="en-US"/>
              </w:rPr>
              <w:t xml:space="preserve">inverse problem for the </w:t>
            </w:r>
            <w:r w:rsidR="0089264A">
              <w:rPr>
                <w:sz w:val="20"/>
                <w:szCs w:val="20"/>
                <w:lang w:val="en-US"/>
              </w:rPr>
              <w:t>wave</w:t>
            </w:r>
            <w:r w:rsidR="0089264A">
              <w:rPr>
                <w:sz w:val="20"/>
                <w:szCs w:val="20"/>
                <w:lang w:val="en-US"/>
              </w:rPr>
              <w:t xml:space="preserve"> equation</w:t>
            </w:r>
          </w:p>
          <w:p w14:paraId="1523849A" w14:textId="5B36AF2F" w:rsidR="00C8566F" w:rsidRPr="009975CC" w:rsidRDefault="00C8566F" w:rsidP="0089264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ID5.2 </w:t>
            </w:r>
            <w:r w:rsidR="0089264A">
              <w:rPr>
                <w:sz w:val="20"/>
                <w:szCs w:val="20"/>
                <w:lang w:val="en-US"/>
              </w:rPr>
              <w:t>Boundary inverse problem</w:t>
            </w:r>
            <w:r w:rsidR="0089264A">
              <w:rPr>
                <w:sz w:val="20"/>
                <w:szCs w:val="20"/>
                <w:lang w:val="en-US"/>
              </w:rPr>
              <w:t xml:space="preserve"> </w:t>
            </w:r>
            <w:r w:rsidR="0089264A">
              <w:rPr>
                <w:sz w:val="20"/>
                <w:szCs w:val="20"/>
                <w:lang w:val="en-US"/>
              </w:rPr>
              <w:t>for the wave equation</w:t>
            </w:r>
          </w:p>
        </w:tc>
      </w:tr>
      <w:tr w:rsidR="00C8566F" w:rsidRPr="0089264A" w14:paraId="24E70EA2" w14:textId="77777777" w:rsidTr="00C8566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A1B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A94" w14:textId="3DE6811C" w:rsidR="00C8566F" w:rsidRDefault="00C8566F" w:rsidP="0089264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LO6 </w:t>
            </w:r>
            <w:r w:rsidR="0089264A">
              <w:rPr>
                <w:sz w:val="20"/>
                <w:szCs w:val="20"/>
                <w:lang w:val="en-US" w:eastAsia="ar-SA"/>
              </w:rPr>
              <w:t xml:space="preserve">Non-smooth </w:t>
            </w:r>
            <w:r w:rsidR="0089264A">
              <w:rPr>
                <w:sz w:val="20"/>
                <w:szCs w:val="20"/>
                <w:lang w:val="en-US"/>
              </w:rPr>
              <w:t>inverse problem</w:t>
            </w:r>
            <w:r w:rsidR="0089264A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F29" w14:textId="5BA4CB1E" w:rsidR="00C8566F" w:rsidRDefault="00C8566F" w:rsidP="0089264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="0089264A">
              <w:rPr>
                <w:bCs/>
                <w:sz w:val="20"/>
                <w:szCs w:val="20"/>
                <w:lang w:val="en-US"/>
              </w:rPr>
              <w:t xml:space="preserve">D6.1 </w:t>
            </w:r>
            <w:r w:rsidR="0089264A">
              <w:rPr>
                <w:sz w:val="20"/>
                <w:szCs w:val="20"/>
                <w:lang w:val="en-US" w:eastAsia="ar-SA"/>
              </w:rPr>
              <w:t xml:space="preserve">Non-smooth </w:t>
            </w:r>
            <w:r w:rsidR="0089264A">
              <w:rPr>
                <w:sz w:val="20"/>
                <w:szCs w:val="20"/>
                <w:lang w:val="en-US"/>
              </w:rPr>
              <w:t>inverse problems</w:t>
            </w:r>
          </w:p>
        </w:tc>
      </w:tr>
      <w:tr w:rsidR="00950F6F" w:rsidRPr="0082200E" w14:paraId="1182D837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0F0F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980E6" w14:textId="1034F35B" w:rsidR="00950F6F" w:rsidRPr="00750B20" w:rsidRDefault="00B27D5D" w:rsidP="0028029D">
            <w:pPr>
              <w:rPr>
                <w:b/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Mathematical analysis, mathematical physics equations, optimization methods, differential equations, numerical methods</w:t>
            </w:r>
          </w:p>
        </w:tc>
      </w:tr>
      <w:tr w:rsidR="00950F6F" w:rsidRPr="00750B20" w14:paraId="5FB1BD0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598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A3A" w14:textId="60FDFD8C" w:rsidR="00950F6F" w:rsidRPr="00750B20" w:rsidRDefault="00B13FE8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courses</w:t>
            </w:r>
          </w:p>
        </w:tc>
      </w:tr>
      <w:tr w:rsidR="00950F6F" w:rsidRPr="0082200E" w14:paraId="3194D92A" w14:textId="7777777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73BC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750B20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CF41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Kabanikhin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I. Inverse and Ill-Posed Problems. Theory and Applications. De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Gruyter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, Germany, 2011</w:t>
            </w:r>
          </w:p>
          <w:p w14:paraId="14C9E355" w14:textId="77777777" w:rsidR="00C219BA" w:rsidRPr="001175D0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5D0">
              <w:rPr>
                <w:rFonts w:ascii="Times New Roman" w:hAnsi="Times New Roman"/>
                <w:sz w:val="20"/>
                <w:szCs w:val="20"/>
              </w:rPr>
              <w:t>Кабанихин</w:t>
            </w:r>
            <w:proofErr w:type="spellEnd"/>
            <w:r w:rsidRPr="001175D0">
              <w:rPr>
                <w:rFonts w:ascii="Times New Roman" w:hAnsi="Times New Roman"/>
                <w:sz w:val="20"/>
                <w:szCs w:val="20"/>
              </w:rPr>
              <w:t xml:space="preserve"> С.И. Обратные и некорректные задачи. – Новосибирск, Сибирское научное изд-во, 2009.</w:t>
            </w:r>
          </w:p>
          <w:p w14:paraId="2022EAF4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Aster R.,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Borchers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B., and Thurb</w:t>
            </w:r>
            <w:bookmarkStart w:id="0" w:name="_GoBack"/>
            <w:bookmarkEnd w:id="0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er C. Parameter Estimation and Inverse Problems, Elsevier, 2018. </w:t>
            </w:r>
          </w:p>
          <w:p w14:paraId="769C5985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Groetsch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C. Inverse Problems: Activities for Undergraduates. Cambridge University Press, 1999.</w:t>
            </w:r>
          </w:p>
          <w:p w14:paraId="67233D13" w14:textId="77777777" w:rsidR="00C219BA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Serovajsky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Optimization and Differentiation. CRS Press, Taylor &amp; Francis, London, 2017.</w:t>
            </w:r>
          </w:p>
          <w:p w14:paraId="3CEB8B0E" w14:textId="77777777" w:rsidR="00B27D5D" w:rsidRPr="00B27D5D" w:rsidRDefault="00B27D5D" w:rsidP="00C219BA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de-DE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Serovajsky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Practical Course of the Optimal Control Theory with Examples. – Almaty,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Қазақ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университеті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, 2011.</w:t>
            </w:r>
          </w:p>
          <w:p w14:paraId="0BA986BE" w14:textId="33427BF7" w:rsidR="00B41776" w:rsidRDefault="0082200E" w:rsidP="00C219BA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7" w:history="1">
              <w:r w:rsidR="00B27D5D" w:rsidRPr="00B27D5D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https://www.nbi.ku.dk/english/research/pice/solid-earth-physics-and-geostatistics/</w:t>
              </w:r>
            </w:hyperlink>
          </w:p>
          <w:p w14:paraId="593DC3FE" w14:textId="513E2F4A" w:rsidR="00B27D5D" w:rsidRPr="00AD2787" w:rsidRDefault="0082200E" w:rsidP="00C219BA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8" w:history="1">
              <w:r w:rsidR="00C219BA" w:rsidRPr="00F31BDF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https://www.degruyter.com/view/journals/jiip/jiip-overview.xml</w:t>
              </w:r>
            </w:hyperlink>
            <w:r w:rsidR="00C219BA" w:rsidRPr="00C219B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365BFDB2" w14:textId="77777777" w:rsidR="00950F6F" w:rsidRPr="00750B20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82200E" w14:paraId="4431DDFB" w14:textId="77777777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5C8D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3A42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2E46AFD3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14:paraId="68D404D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14:paraId="28C9DDF5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14:paraId="6354C88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469E030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36E682B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82200E" w14:paraId="667AA9F8" w14:textId="77777777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B9CE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E296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0D9A6AA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77FAAAE2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0AD77154" w14:textId="77777777" w:rsidR="00750B20" w:rsidRDefault="00750B20" w:rsidP="0028029D">
      <w:pPr>
        <w:jc w:val="center"/>
        <w:rPr>
          <w:b/>
          <w:sz w:val="20"/>
          <w:szCs w:val="20"/>
          <w:lang w:val="en"/>
        </w:rPr>
      </w:pPr>
    </w:p>
    <w:p w14:paraId="06235C04" w14:textId="77777777" w:rsidR="00750B20" w:rsidRDefault="00750B20">
      <w:pPr>
        <w:spacing w:after="160" w:line="259" w:lineRule="auto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158DB749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lastRenderedPageBreak/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82200E" w14:paraId="6ECDAD82" w14:textId="77777777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16FA" w14:textId="77777777"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C26" w14:textId="77777777"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E3DD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68C2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14:paraId="3A9F9B4A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5444C" w14:textId="77777777"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14:paraId="02E9C5FE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6575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14:paraId="630A1E95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2C3F" w14:textId="77777777"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14:paraId="506238DD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572A" w14:textId="77777777"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14:paraId="3718E124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5081F7B8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14:paraId="25093F4A" w14:textId="77777777"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8633D5" w14:textId="77777777" w:rsidR="00750B20" w:rsidRPr="002655E7" w:rsidRDefault="00750B20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750B20" w14:paraId="690E1ECD" w14:textId="77777777" w:rsidTr="00DE02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69E4" w14:textId="429F11C9" w:rsidR="000C7EC1" w:rsidRPr="00750B20" w:rsidRDefault="000C7EC1" w:rsidP="00750B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="009975CC">
              <w:rPr>
                <w:b/>
                <w:sz w:val="20"/>
                <w:szCs w:val="20"/>
                <w:lang w:val="kk-KZ"/>
              </w:rPr>
              <w:t xml:space="preserve"> I</w:t>
            </w:r>
            <w:r w:rsidR="00C219BA">
              <w:rPr>
                <w:b/>
                <w:sz w:val="20"/>
                <w:szCs w:val="20"/>
                <w:lang w:val="en-US"/>
              </w:rPr>
              <w:t>. Introduction</w:t>
            </w:r>
            <w:r w:rsidR="00750B2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82200E" w14:paraId="3C3ECEE5" w14:textId="77777777" w:rsidTr="00C219BA">
        <w:trPr>
          <w:trHeight w:val="7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898B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88FD" w14:textId="5311B0B9" w:rsidR="00950F6F" w:rsidRPr="00C219BA" w:rsidRDefault="00950F6F" w:rsidP="00C219B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750B2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C219BA" w:rsidRPr="00C219BA">
              <w:rPr>
                <w:b/>
                <w:sz w:val="20"/>
                <w:szCs w:val="20"/>
                <w:lang w:val="en-US"/>
              </w:rPr>
              <w:t>Introduction into inverse problems theory</w:t>
            </w:r>
            <w:r w:rsidR="00750B20">
              <w:rPr>
                <w:sz w:val="20"/>
                <w:szCs w:val="20"/>
                <w:lang w:val="en-US"/>
              </w:rPr>
              <w:t xml:space="preserve">. </w:t>
            </w:r>
            <w:r w:rsidR="00C219BA">
              <w:rPr>
                <w:sz w:val="20"/>
                <w:szCs w:val="20"/>
                <w:lang w:val="en-US"/>
              </w:rPr>
              <w:t>Direct and inverse problems</w:t>
            </w:r>
            <w:r w:rsidR="00C219BA" w:rsidRPr="00C219BA">
              <w:rPr>
                <w:sz w:val="20"/>
                <w:szCs w:val="20"/>
                <w:lang w:val="en-US"/>
              </w:rPr>
              <w:t xml:space="preserve">. </w:t>
            </w:r>
            <w:r w:rsidR="00C219BA">
              <w:rPr>
                <w:sz w:val="20"/>
                <w:szCs w:val="20"/>
                <w:lang w:val="en-US"/>
              </w:rPr>
              <w:t>Idea of solving inverse problems</w:t>
            </w:r>
            <w:r w:rsidR="001175D0">
              <w:rPr>
                <w:sz w:val="20"/>
                <w:szCs w:val="20"/>
                <w:lang w:val="en-US"/>
              </w:rPr>
              <w:t xml:space="preserve"> for partial differential 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3689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E23CC" w14:textId="77777777" w:rsidR="00950F6F" w:rsidRPr="00750B2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  <w:r w:rsidR="00750B20">
              <w:rPr>
                <w:bCs/>
                <w:sz w:val="20"/>
                <w:szCs w:val="20"/>
                <w:lang w:val="en-US" w:eastAsia="ar-SA"/>
              </w:rPr>
              <w:t>,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03708" w14:textId="77777777" w:rsidR="00950F6F" w:rsidRPr="00750B20" w:rsidRDefault="00750B20" w:rsidP="00750B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34B" w14:textId="4063EA12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3F5D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8B0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E2212FA" w14:textId="77777777"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750B20" w14:paraId="5CC049F7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0B5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50FBB" w14:textId="5309D84F" w:rsidR="00950F6F" w:rsidRPr="00750B20" w:rsidRDefault="00950F6F" w:rsidP="00C219B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50B20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750B2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>Idea of solving inverse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5911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BCBE" w14:textId="4FAFD807" w:rsidR="00950F6F" w:rsidRPr="002655E7" w:rsidRDefault="00950F6F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C219BA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77726" w14:textId="77777777" w:rsidR="00950F6F" w:rsidRPr="00750B20" w:rsidRDefault="00750B2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DA7F" w14:textId="289D3089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3758" w14:textId="77777777" w:rsidR="00824611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4D8F273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0A8E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4D3CF30" w14:textId="77777777" w:rsidR="00950F6F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019BCA9F" w14:textId="7777777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674A" w14:textId="77777777" w:rsidR="009975CC" w:rsidRDefault="009975CC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z w:val="20"/>
                <w:szCs w:val="20"/>
                <w:shd w:val="clear" w:color="auto" w:fill="F8F9FA"/>
              </w:rPr>
            </w:pPr>
          </w:p>
          <w:p w14:paraId="23A16491" w14:textId="54E75CD2" w:rsidR="009975CC" w:rsidRPr="009975CC" w:rsidRDefault="000C7EC1" w:rsidP="009975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  <w:r w:rsidR="009975C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>Functional</w:t>
            </w:r>
            <w:proofErr w:type="spellEnd"/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>minimization</w:t>
            </w:r>
            <w:proofErr w:type="spellEnd"/>
          </w:p>
        </w:tc>
      </w:tr>
      <w:tr w:rsidR="00814845" w:rsidRPr="0082200E" w14:paraId="07E27F1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F53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F0BD" w14:textId="35876123" w:rsidR="00814845" w:rsidRPr="009975CC" w:rsidRDefault="00814845" w:rsidP="00C219BA">
            <w:pPr>
              <w:pStyle w:val="a8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975C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L.1 </w:t>
            </w:r>
            <w:r w:rsidR="00C219BA" w:rsidRPr="00C219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Functional minimization</w:t>
            </w:r>
            <w:r w:rsidR="00C219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="00C219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Stationary condition. Gradient method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5E73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E28CE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06E89" w14:textId="77777777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2F72" w14:textId="753A1632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12AA" w14:textId="77777777" w:rsidR="00814845" w:rsidRPr="00C219BA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CD1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453A4B5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C219BA" w14:paraId="5704995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2AFC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B26E" w14:textId="05B6166F" w:rsidR="00814845" w:rsidRPr="00C219BA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219BA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sz w:val="20"/>
                <w:szCs w:val="20"/>
                <w:lang w:val="en-US"/>
              </w:rPr>
              <w:t>Stationary condition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83B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DA3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F6E1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BE1F" w14:textId="5292D9E6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A7CC" w14:textId="77777777" w:rsidR="00814845" w:rsidRPr="00C219BA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0351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23C1BD6" w14:textId="77777777" w:rsidR="00814845" w:rsidRPr="00C219BA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82200E" w14:paraId="6674C26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7139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7C6A" w14:textId="6BD0AB00" w:rsidR="00814845" w:rsidRPr="00C219BA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Functional minimization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C219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 xml:space="preserve">Gateau derivative. </w:t>
            </w:r>
            <w:r w:rsidR="00C219BA" w:rsidRPr="00386F86">
              <w:rPr>
                <w:sz w:val="20"/>
                <w:szCs w:val="20"/>
                <w:lang w:val="en-US"/>
              </w:rPr>
              <w:t>Functional minimization methods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6C7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09F1" w14:textId="6F5C3E07" w:rsidR="00814845" w:rsidRPr="002655E7" w:rsidRDefault="00814845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57BC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CACC" w14:textId="7814462A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58E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C36F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4F1B5410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C219BA" w14:paraId="3ACAAC0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D18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6DDA" w14:textId="7E152EB5" w:rsidR="00814845" w:rsidRPr="009975CC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>Gateau derivative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326A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EDC4" w14:textId="607C056C" w:rsidR="00814845" w:rsidRPr="002655E7" w:rsidRDefault="00814845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C219BA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495B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D0AC" w14:textId="449A1B1E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1B32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64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9631FE1" w14:textId="77777777" w:rsidR="00814845" w:rsidRPr="009975CC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79307EE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0A9A" w14:textId="5C7618F5" w:rsidR="00C219BA" w:rsidRP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56D7" w14:textId="2342D8C9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Functional minimization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Conditional </w:t>
            </w:r>
            <w:r w:rsidRPr="00386F86">
              <w:rPr>
                <w:sz w:val="20"/>
                <w:szCs w:val="20"/>
                <w:lang w:val="en-US"/>
              </w:rPr>
              <w:t xml:space="preserve">minimization </w:t>
            </w:r>
            <w:r>
              <w:rPr>
                <w:sz w:val="20"/>
                <w:szCs w:val="20"/>
                <w:lang w:val="en-US"/>
              </w:rPr>
              <w:t xml:space="preserve">problems. </w:t>
            </w:r>
            <w:proofErr w:type="spellStart"/>
            <w:r>
              <w:rPr>
                <w:sz w:val="20"/>
                <w:szCs w:val="20"/>
                <w:lang w:val="en-US"/>
              </w:rPr>
              <w:t>Variational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inequalities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45FB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8541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4A3" w14:textId="630E6F63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79A1" w14:textId="3BD40DE5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FC38" w14:textId="77777777" w:rsidR="00C219BA" w:rsidRPr="009975CC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D75E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27DA505" w14:textId="33C40E6F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C219BA" w14:paraId="3BE59E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C1F3" w14:textId="39A8453F" w:rsidR="00C219BA" w:rsidRP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4C4A" w14:textId="712FFC0A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Variational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inequalities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7185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5D3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78D1" w14:textId="036A97A3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C99D" w14:textId="2B47FD7E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3DCA" w14:textId="77777777" w:rsidR="00C219BA" w:rsidRPr="009975CC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83DF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4B09393C" w14:textId="0AD3C53A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1FED84CC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E968" w14:textId="77777777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A4F23B" w14:textId="65F4B957" w:rsidR="00C219BA" w:rsidRPr="009975CC" w:rsidRDefault="00C219BA" w:rsidP="00C219BA">
            <w:pPr>
              <w:tabs>
                <w:tab w:val="left" w:pos="1276"/>
              </w:tabs>
              <w:jc w:val="center"/>
              <w:rPr>
                <w:color w:val="222222"/>
                <w:lang w:val="en-US"/>
              </w:rPr>
            </w:pP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Module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I</w:t>
            </w: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>П</w:t>
            </w: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I</w:t>
            </w:r>
            <w:r>
              <w:rPr>
                <w:sz w:val="20"/>
                <w:szCs w:val="20"/>
                <w:lang w:val="en-US"/>
              </w:rPr>
              <w:t>nverse problems for linear lumped and s</w:t>
            </w:r>
            <w:r>
              <w:rPr>
                <w:sz w:val="20"/>
                <w:szCs w:val="20"/>
                <w:lang w:val="en-US" w:eastAsia="ar-SA"/>
              </w:rPr>
              <w:t>tationary systems</w:t>
            </w:r>
          </w:p>
        </w:tc>
      </w:tr>
      <w:tr w:rsidR="00C219BA" w:rsidRPr="002655E7" w14:paraId="331EA3E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DDE7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B66C" w14:textId="243FB7BF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9F3ED5">
              <w:rPr>
                <w:b/>
                <w:bCs/>
                <w:sz w:val="20"/>
                <w:szCs w:val="20"/>
                <w:lang w:val="en-US"/>
              </w:rPr>
              <w:t>L.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Abstract inverse problem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F600" w14:textId="77777777" w:rsidR="00C219BA" w:rsidRPr="009F3ED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0A49" w14:textId="16D1B80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15368" w14:textId="2D797A00" w:rsidR="00C219BA" w:rsidRPr="00814845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A228" w14:textId="5FA7807A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CF85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E5E0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9F3ED5" w14:paraId="5CDD887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CE55" w14:textId="77777777" w:rsidR="00C219BA" w:rsidRPr="009F3ED5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69CD" w14:textId="458F9DB2" w:rsidR="00C219BA" w:rsidRPr="002655E7" w:rsidRDefault="00C219BA" w:rsidP="004C713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9F3ED5">
              <w:rPr>
                <w:b/>
                <w:color w:val="222222"/>
                <w:sz w:val="20"/>
                <w:szCs w:val="20"/>
                <w:lang w:val="en"/>
              </w:rPr>
              <w:t xml:space="preserve">PT </w:t>
            </w:r>
            <w:r>
              <w:rPr>
                <w:b/>
                <w:color w:val="222222"/>
                <w:sz w:val="20"/>
                <w:szCs w:val="20"/>
                <w:lang w:val="en"/>
              </w:rPr>
              <w:t xml:space="preserve">1 </w:t>
            </w:r>
            <w:r w:rsidR="004C713D">
              <w:rPr>
                <w:sz w:val="20"/>
                <w:szCs w:val="20"/>
                <w:lang w:val="en-US"/>
              </w:rPr>
              <w:t xml:space="preserve">Abstract inverse problem 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58F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9F9C" w14:textId="60E81BBF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1E349" w14:textId="284A2B17" w:rsidR="00C219BA" w:rsidRPr="00814845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4988" w14:textId="37F8BFAF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8A00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031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2655E7" w14:paraId="438137EF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E92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5740" w14:textId="31A18444" w:rsidR="00C219BA" w:rsidRPr="004C713D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EE6A" w14:textId="69E3AD61" w:rsidR="00C219BA" w:rsidRPr="0081484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  <w:r>
              <w:rPr>
                <w:sz w:val="20"/>
                <w:szCs w:val="20"/>
                <w:lang w:val="en-US" w:eastAsia="ar-SA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533E" w14:textId="551BFB50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43962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1F7E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1C2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2BD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82200E" w14:paraId="56D27D11" w14:textId="77777777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B672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1F76" w14:textId="5F5806B8" w:rsidR="00C219BA" w:rsidRPr="00814845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Inverse problem for lumped system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C8DC" w14:textId="4F76AE8F" w:rsidR="00C219BA" w:rsidRPr="0081484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7557" w14:textId="3B5F272E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A6725" w14:textId="2386E6EF" w:rsidR="00C219BA" w:rsidRPr="002655E7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B66D" w14:textId="74D0CEB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7873" w14:textId="77777777" w:rsidR="00C219BA" w:rsidRPr="002655E7" w:rsidRDefault="00C219BA" w:rsidP="00C219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893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FCB56ED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C094E5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CD24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C15D" w14:textId="1557C205" w:rsidR="00C219BA" w:rsidRPr="004C713D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4C71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814845">
              <w:rPr>
                <w:b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>Inverse problem for lumped system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B3C0" w14:textId="3A47C6BD" w:rsidR="00C219BA" w:rsidRPr="004C713D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919D" w14:textId="70A849F8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6E4BD" w14:textId="4802CEE2" w:rsidR="00C219BA" w:rsidRPr="00CE3012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030B" w14:textId="072030C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BBC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FF81A8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DE50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2E6D1BE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3B00E4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A58A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5B60" w14:textId="378430F2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Source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4D36" w14:textId="00389729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FA91" w14:textId="74CBDB5B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26086" w14:textId="2EC79117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B1F9" w14:textId="4625141B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674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4BF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3A5CEF1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8812D6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3EE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0820" w14:textId="43F93D40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4C71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>Source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5A164" w14:textId="5BEF9E09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7D80" w14:textId="7AF83D8E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813A" w14:textId="17AA4B82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4CF0" w14:textId="515594E8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A55E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57DD3F2D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822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007061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0FE9C953" w14:textId="77777777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4665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6E34" w14:textId="1BDAF1DA" w:rsidR="00C219BA" w:rsidRPr="002655E7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Boundary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8EBE" w14:textId="74E75B77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4DE4C" w14:textId="627CA5E9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EA32" w14:textId="005E7CF4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38CF" w14:textId="05D0FBE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435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29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C34C801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3320FE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2B7A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B53F" w14:textId="5244D406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8566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CE3012">
              <w:rPr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>Boundary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0821" w14:textId="06B2DD6A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B674" w14:textId="541B725C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929" w14:textId="43EC5343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BC80" w14:textId="4BF1427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55D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771DCB1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45FF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B861D5C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4C713D" w:rsidRPr="0082200E" w14:paraId="0042A0F0" w14:textId="77777777" w:rsidTr="0082200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921B" w14:textId="77777777" w:rsidR="004C713D" w:rsidRDefault="004C713D" w:rsidP="00C219BA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BB740ED" w14:textId="09719C0D" w:rsidR="004C713D" w:rsidRPr="004C713D" w:rsidRDefault="004C713D" w:rsidP="008220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Module IV Inverse problems for </w:t>
            </w:r>
            <w:r w:rsid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>parabolic</w:t>
            </w: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systems</w:t>
            </w:r>
          </w:p>
        </w:tc>
      </w:tr>
      <w:tr w:rsidR="00C219BA" w:rsidRPr="0082200E" w14:paraId="79BAE1D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464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0853" w14:textId="70A5A0C8" w:rsidR="00C219BA" w:rsidRPr="002655E7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4 </w:t>
            </w:r>
            <w:r w:rsid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Distributed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25B5" w14:textId="04CDB1A4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4428" w14:textId="10AA18C8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7D3C" w14:textId="634B8B02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444E" w14:textId="0A7600BA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588D" w14:textId="77777777" w:rsidR="00C219BA" w:rsidRPr="002655E7" w:rsidRDefault="00C219BA" w:rsidP="00C219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E88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D530B8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F54BD1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4E53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8FCF" w14:textId="72FED406" w:rsidR="00C219BA" w:rsidRPr="00CE3012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82200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Distributed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C0E2" w14:textId="1E79191C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58EC" w14:textId="6827830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1FC4" w14:textId="536E1DFE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4675D" w14:textId="53F63D0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275C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1CB8E6B1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C7D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3DDCED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56900CB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CAA3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A4C" w14:textId="10B4A81F" w:rsidR="00C219BA" w:rsidRPr="002655E7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 </w:t>
            </w:r>
            <w:r w:rsid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="0082200E" w:rsidRPr="00CE3012">
              <w:rPr>
                <w:sz w:val="20"/>
                <w:szCs w:val="20"/>
                <w:lang w:val="en-US"/>
              </w:rPr>
              <w:t>.</w:t>
            </w:r>
            <w:r w:rsidR="0082200E"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Boundary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093C" w14:textId="6EF5B6C8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2268" w14:textId="1DFBAF9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CC65" w14:textId="0A76D46A" w:rsidR="00C219BA" w:rsidRPr="002655E7" w:rsidRDefault="00C219BA" w:rsidP="00C219B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05A6" w14:textId="5433ADFE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8BAC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FB3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2920329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82200E" w14:paraId="47C7F3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E7C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C69A" w14:textId="101D1C94" w:rsidR="00C219BA" w:rsidRPr="00CE3012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82200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5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>Boundary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F004" w14:textId="2B11C59A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9CC6" w14:textId="2951B48D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312B" w14:textId="0BBFA9CC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2546" w14:textId="63EB066F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C26D" w14:textId="77777777" w:rsidR="00C219BA" w:rsidRPr="0082200E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20359AD4" w14:textId="77777777" w:rsidR="00C219BA" w:rsidRPr="0082200E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7894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8FB9D21" w14:textId="77777777" w:rsidR="00C219BA" w:rsidRPr="0082200E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6BBCA7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258A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0989" w14:textId="77777777" w:rsidR="00C219BA" w:rsidRPr="0082200E" w:rsidRDefault="00C219BA" w:rsidP="00C219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82200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7D8D" w14:textId="0D69806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738" w14:textId="1C11D308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-4.3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E8C6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E9AF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9006" w14:textId="77777777" w:rsidR="00C219BA" w:rsidRPr="0082200E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1E3" w14:textId="77777777" w:rsidR="00C219BA" w:rsidRPr="0082200E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19BA" w:rsidRPr="002655E7" w14:paraId="594646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A840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7963" w14:textId="4A6F38F0" w:rsidR="00C219BA" w:rsidRPr="00C8566F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8566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82200E" w:rsidRP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="0082200E" w:rsidRPr="0082200E">
              <w:rPr>
                <w:sz w:val="20"/>
                <w:szCs w:val="20"/>
                <w:lang w:val="en-US"/>
              </w:rPr>
              <w:t>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Time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B882" w14:textId="372CD2B2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42A5" w14:textId="794F2DF9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91AE" w14:textId="68994A9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7C9B" w14:textId="5BCF2A44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0939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0E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  <w:tr w:rsidR="00C219BA" w:rsidRPr="0082200E" w14:paraId="2C49D5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AE4B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68D0" w14:textId="40E3D0CB" w:rsidR="00C219BA" w:rsidRPr="00C8566F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Time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EA6E4" w14:textId="6D783816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3C91" w14:textId="25E3FF7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4D73" w14:textId="3EC55E3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EA89" w14:textId="35546AA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835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099829D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8AFD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66C4F07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7E8545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D6F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8558" w14:textId="6E2A65FC" w:rsidR="00C219BA" w:rsidRPr="00C8566F" w:rsidRDefault="00C219BA" w:rsidP="0082200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7 </w:t>
            </w:r>
            <w:r w:rsidR="0082200E" w:rsidRP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="0082200E" w:rsidRPr="0082200E">
              <w:rPr>
                <w:sz w:val="20"/>
                <w:szCs w:val="20"/>
                <w:lang w:val="en-US"/>
              </w:rPr>
              <w:t>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Lumped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6E38" w14:textId="321FB17A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75F" w14:textId="014886DF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CE15" w14:textId="440763F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DE2A" w14:textId="6A928512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9F4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3BB6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9297E8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2ABAF0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7023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C315" w14:textId="5BABBCE3" w:rsidR="00C219BA" w:rsidRPr="002655E7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>Lumped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EAB3" w14:textId="58B55A48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A86D" w14:textId="61D83D3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1771" w14:textId="5698D7C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2C95" w14:textId="3CE22BA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248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08F80A36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669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6E7EEA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82200E" w14:paraId="3420534B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EC89" w14:textId="203C4608" w:rsidR="00C219BA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4AFBACC8" w14:textId="78F8EF12" w:rsidR="00C219BA" w:rsidRPr="002655E7" w:rsidRDefault="00C219BA" w:rsidP="008220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Module V. </w:t>
            </w:r>
            <w:r w:rsidR="0082200E"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Inverse problems for </w:t>
            </w:r>
            <w:r w:rsid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>hyperbolic</w:t>
            </w:r>
            <w:r w:rsidR="0082200E"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systems</w:t>
            </w:r>
          </w:p>
        </w:tc>
      </w:tr>
      <w:tr w:rsidR="00C219BA" w:rsidRPr="0082200E" w14:paraId="2BDDFA8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F483" w14:textId="77777777" w:rsidR="00C219BA" w:rsidRPr="002655E7" w:rsidRDefault="00C219BA" w:rsidP="00C219B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9074D" w14:textId="4EF24044" w:rsidR="00C219BA" w:rsidRPr="003A14B7" w:rsidRDefault="00C219BA" w:rsidP="0082200E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82200E">
              <w:rPr>
                <w:b/>
                <w:sz w:val="20"/>
                <w:szCs w:val="20"/>
                <w:lang w:val="en-US"/>
              </w:rPr>
              <w:t>Hyperbolic equation</w:t>
            </w:r>
            <w:r w:rsidR="0082200E" w:rsidRPr="00CE3012">
              <w:rPr>
                <w:sz w:val="20"/>
                <w:szCs w:val="20"/>
                <w:lang w:val="en-US"/>
              </w:rPr>
              <w:t>.</w:t>
            </w:r>
            <w:r w:rsidR="0082200E"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Distributed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FA46" w14:textId="41B554BF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3F72" w14:textId="469D405F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,5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E788" w14:textId="10196328" w:rsidR="00C219BA" w:rsidRPr="002655E7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48E" w14:textId="38FDB9B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17DB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1888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BCEE96E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25F11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DCA9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2945" w14:textId="7ED750C2" w:rsidR="00C219BA" w:rsidRPr="002655E7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2200E" w:rsidRPr="0082200E">
              <w:rPr>
                <w:sz w:val="20"/>
                <w:szCs w:val="20"/>
                <w:lang w:val="en-US"/>
              </w:rPr>
              <w:t>Hyperbolic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>Distributed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08DE" w14:textId="4276F7A4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0D75" w14:textId="43318943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0F0E" w14:textId="0C98F711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165DA" w14:textId="4DC6B29E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26E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B7A2311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110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2BA08D1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200E" w:rsidRPr="0082200E" w14:paraId="66CAFF5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6CB2" w14:textId="058CEE90" w:rsidR="0082200E" w:rsidRP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9447" w14:textId="40DB0F7A" w:rsidR="0082200E" w:rsidRPr="002655E7" w:rsidRDefault="0082200E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>
              <w:rPr>
                <w:b/>
                <w:sz w:val="20"/>
                <w:szCs w:val="20"/>
                <w:lang w:val="en-US"/>
              </w:rPr>
              <w:t>Hyperbolic equation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Boundary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1055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4A9F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303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EE59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814E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774A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82200E" w:rsidRPr="0082200E" w14:paraId="3D15B9F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1674" w14:textId="2EED9A1B" w:rsidR="0082200E" w:rsidRP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5148" w14:textId="35EF1B77" w:rsidR="0082200E" w:rsidRPr="002655E7" w:rsidRDefault="0082200E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PT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Pr="0082200E">
              <w:rPr>
                <w:sz w:val="20"/>
                <w:szCs w:val="20"/>
                <w:lang w:val="en-US"/>
              </w:rPr>
              <w:t>Hyperbolic equation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Boundary inverse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1BA3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0605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C470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AF44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8E7B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E929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C219BA" w:rsidRPr="0082200E" w14:paraId="2D917F0B" w14:textId="77777777" w:rsidTr="00C219B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34E2" w14:textId="76D3BE08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94595D2" w14:textId="301A40CF" w:rsidR="00C219BA" w:rsidRPr="002655E7" w:rsidRDefault="00C219BA" w:rsidP="008220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Module VI. </w:t>
            </w:r>
            <w:r w:rsidR="0082200E" w:rsidRP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>Non-smooth inverse problems</w:t>
            </w:r>
          </w:p>
        </w:tc>
      </w:tr>
      <w:tr w:rsidR="00C219BA" w:rsidRPr="0082200E" w14:paraId="58DE3D3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CC3D" w14:textId="61D5213C" w:rsidR="00C219BA" w:rsidRPr="0082200E" w:rsidRDefault="00C219BA" w:rsidP="0082200E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</w:t>
            </w:r>
            <w:r w:rsidR="0082200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FFEC" w14:textId="10D3329F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color w:val="222222"/>
                <w:lang w:val="en"/>
              </w:rPr>
              <w:t xml:space="preserve"> </w:t>
            </w:r>
            <w:r w:rsidR="0082200E" w:rsidRPr="0082200E">
              <w:rPr>
                <w:b/>
                <w:color w:val="222222"/>
                <w:sz w:val="20"/>
                <w:lang w:val="en"/>
              </w:rPr>
              <w:t>Non-smooth inverse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F0AE" w14:textId="335C71FC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0513" w14:textId="49B0F91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076C8" w14:textId="5F4B74EA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9811" w14:textId="6CD12C9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F9" w14:textId="77777777" w:rsidR="00C219BA" w:rsidRPr="0082200E" w:rsidRDefault="00C219BA" w:rsidP="00C219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0B3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50FC3FA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FEAA5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2AD2" w14:textId="7CEB1242" w:rsidR="00C219BA" w:rsidRP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79614" w14:textId="55B9032C" w:rsidR="00C219BA" w:rsidRPr="0082200E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82200E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200E" w:rsidRPr="0082200E">
              <w:rPr>
                <w:color w:val="222222"/>
                <w:sz w:val="20"/>
                <w:lang w:val="en"/>
              </w:rPr>
              <w:t>Non-smooth inverse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444B" w14:textId="5DE336C5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F8F1" w14:textId="213F445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0D98" w14:textId="7208A0EB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6441B" w14:textId="694F246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90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FC823AF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DEA7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6CE95EE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655E7" w14:paraId="77DA551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72BF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BF68" w14:textId="77777777" w:rsidR="00C219BA" w:rsidRPr="002655E7" w:rsidRDefault="00C219BA" w:rsidP="00C219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F790" w14:textId="1B35642E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26C2" w14:textId="1EBD5519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92FA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06AF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7ADF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ACBA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</w:tbl>
    <w:p w14:paraId="0DFFB81D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2646F924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0BD0B44C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14:paraId="60A16F65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14:paraId="2C3B60D7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14:paraId="7CFEE83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5A1EF366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14:paraId="706C6818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14:paraId="09E24AF9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14:paraId="4962D57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6FA36FF2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14:paraId="6C0A8894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14:paraId="6B2684BB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14:paraId="3FBEFA96" w14:textId="77777777"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151E"/>
    <w:multiLevelType w:val="hybridMultilevel"/>
    <w:tmpl w:val="A304779C"/>
    <w:lvl w:ilvl="0" w:tplc="23FCE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4D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A7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EF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62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05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AB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8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CB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374F"/>
    <w:multiLevelType w:val="multilevel"/>
    <w:tmpl w:val="23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12E9F"/>
    <w:multiLevelType w:val="hybridMultilevel"/>
    <w:tmpl w:val="66C4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175D0"/>
    <w:rsid w:val="00172AB9"/>
    <w:rsid w:val="001A2D29"/>
    <w:rsid w:val="001E4BFF"/>
    <w:rsid w:val="002655E7"/>
    <w:rsid w:val="0028029D"/>
    <w:rsid w:val="00292083"/>
    <w:rsid w:val="002D48CD"/>
    <w:rsid w:val="00386F86"/>
    <w:rsid w:val="003A14B7"/>
    <w:rsid w:val="003D3195"/>
    <w:rsid w:val="004C713D"/>
    <w:rsid w:val="005C563E"/>
    <w:rsid w:val="00671424"/>
    <w:rsid w:val="00672B3E"/>
    <w:rsid w:val="006C143C"/>
    <w:rsid w:val="006D60B7"/>
    <w:rsid w:val="00750B20"/>
    <w:rsid w:val="007C7264"/>
    <w:rsid w:val="00814845"/>
    <w:rsid w:val="0082200E"/>
    <w:rsid w:val="00824611"/>
    <w:rsid w:val="0089264A"/>
    <w:rsid w:val="00912652"/>
    <w:rsid w:val="00937420"/>
    <w:rsid w:val="00950F6F"/>
    <w:rsid w:val="009975CC"/>
    <w:rsid w:val="009F3ED5"/>
    <w:rsid w:val="00AD2787"/>
    <w:rsid w:val="00AF7526"/>
    <w:rsid w:val="00B13FE8"/>
    <w:rsid w:val="00B27D5D"/>
    <w:rsid w:val="00B41776"/>
    <w:rsid w:val="00C219BA"/>
    <w:rsid w:val="00C8566F"/>
    <w:rsid w:val="00CE3012"/>
    <w:rsid w:val="00D634FD"/>
    <w:rsid w:val="00DE02C5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49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175D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B41776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417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D2787"/>
    <w:rPr>
      <w:i/>
      <w:iCs/>
    </w:rPr>
  </w:style>
  <w:style w:type="character" w:customStyle="1" w:styleId="70">
    <w:name w:val="Заголовок 7 Знак"/>
    <w:basedOn w:val="a0"/>
    <w:link w:val="7"/>
    <w:semiHidden/>
    <w:rsid w:val="001175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1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3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04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view/journals/jiip/jiip-overview.x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bi.ku.dk/english/research/pice/solid-earth-physics-and-geostatistic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F046-56E0-424A-82FA-73F25B34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2020-09-12T02:43:00Z</dcterms:created>
  <dcterms:modified xsi:type="dcterms:W3CDTF">2021-08-26T08:54:00Z</dcterms:modified>
</cp:coreProperties>
</file>